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B0" w:rsidRDefault="00F770B0" w:rsidP="00F770B0">
      <w:pPr>
        <w:pStyle w:val="a4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Лепка с малышами от 1 до 2 лет — это один из самых лучших способов их развития. В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процессе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работы с тестом у детей очень хорошо развивается мелкая моторика пальцев (ученые давно доказали, что степень развития мелкой моторики напрямую связана с уровнем развития речи и умственных способностей ребенка), развиваются навыки конструирования и концентрация внимания. 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Конечно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в этом возрасте никто не лепит котиков и колобков — такие задания ребенку еще не под силу. Обычно в процессе лепки с малышами стараются сделать так, чтобы ребенок совершал как можно более разнообразные и полезные движения пальцев рук (втыкал в тесто мелкие предметы, мял его пальцами и т.п.).</w:t>
      </w:r>
    </w:p>
    <w:p w:rsidR="00F770B0" w:rsidRDefault="00F770B0" w:rsidP="00F770B0">
      <w:pPr>
        <w:pStyle w:val="a4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 </w:t>
      </w:r>
    </w:p>
    <w:p w:rsidR="00F770B0" w:rsidRDefault="00F770B0" w:rsidP="00F770B0">
      <w:pPr>
        <w:pStyle w:val="a4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a3"/>
          <w:rFonts w:ascii="Helvetica" w:hAnsi="Helvetica" w:cs="Helvetica"/>
          <w:color w:val="373737"/>
          <w:sz w:val="23"/>
          <w:szCs w:val="23"/>
        </w:rPr>
        <w:t xml:space="preserve">            </w:t>
      </w:r>
      <w:r>
        <w:rPr>
          <w:rFonts w:ascii="Helvetica" w:hAnsi="Helvetica" w:cs="Helvetica"/>
          <w:color w:val="373737"/>
          <w:sz w:val="23"/>
          <w:szCs w:val="23"/>
        </w:rPr>
        <w:t>Не забывайте золотые правила обучения ма</w:t>
      </w:r>
      <w:bookmarkStart w:id="0" w:name="_GoBack"/>
      <w:bookmarkEnd w:id="0"/>
      <w:r>
        <w:rPr>
          <w:rFonts w:ascii="Helvetica" w:hAnsi="Helvetica" w:cs="Helvetica"/>
          <w:color w:val="373737"/>
          <w:sz w:val="23"/>
          <w:szCs w:val="23"/>
        </w:rPr>
        <w:t>лышей от 1 до 2 лет:</w:t>
      </w:r>
    </w:p>
    <w:p w:rsidR="00F770B0" w:rsidRDefault="00F770B0" w:rsidP="00F770B0">
      <w:pPr>
        <w:pStyle w:val="a4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 </w:t>
      </w:r>
    </w:p>
    <w:p w:rsidR="00F770B0" w:rsidRDefault="00F770B0" w:rsidP="00F770B0">
      <w:pPr>
        <w:pStyle w:val="a4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1. </w:t>
      </w:r>
      <w:r>
        <w:rPr>
          <w:rStyle w:val="a3"/>
          <w:rFonts w:ascii="Helvetica" w:hAnsi="Helvetica" w:cs="Helvetica"/>
          <w:color w:val="373737"/>
          <w:sz w:val="23"/>
          <w:szCs w:val="23"/>
        </w:rPr>
        <w:t>Лучше один раз показать</w:t>
      </w:r>
      <w:r>
        <w:rPr>
          <w:rFonts w:ascii="Helvetica" w:hAnsi="Helvetica" w:cs="Helvetica"/>
          <w:color w:val="373737"/>
          <w:sz w:val="23"/>
          <w:szCs w:val="23"/>
        </w:rPr>
        <w:t>, сделав это самой, чем 10 раз объяснить. Малыши до 2 лет лучше всего учатся, просто подражая маме, которая весело и дружелюбно играет рядом.</w:t>
      </w:r>
    </w:p>
    <w:p w:rsidR="00F770B0" w:rsidRDefault="00F770B0" w:rsidP="00F770B0">
      <w:pPr>
        <w:pStyle w:val="a4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 </w:t>
      </w:r>
    </w:p>
    <w:p w:rsidR="00F770B0" w:rsidRDefault="00F770B0" w:rsidP="00F770B0">
      <w:pPr>
        <w:pStyle w:val="a4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2. «</w:t>
      </w:r>
      <w:r>
        <w:rPr>
          <w:rStyle w:val="a3"/>
          <w:rFonts w:ascii="Helvetica" w:hAnsi="Helvetica" w:cs="Helvetica"/>
          <w:color w:val="373737"/>
          <w:sz w:val="23"/>
          <w:szCs w:val="23"/>
        </w:rPr>
        <w:t>Все может пойти не по – плану</w:t>
      </w:r>
      <w:r>
        <w:rPr>
          <w:rFonts w:ascii="Helvetica" w:hAnsi="Helvetica" w:cs="Helvetica"/>
          <w:color w:val="373737"/>
          <w:sz w:val="23"/>
          <w:szCs w:val="23"/>
        </w:rPr>
        <w:t xml:space="preserve">» — да это так! Занятия с малышами непредсказуемы. Поэтому не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бойтесь отклоняться от намеченной цели и не ругайте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малыша, если он решил не следовать вашему плану «обучения».</w:t>
      </w:r>
    </w:p>
    <w:p w:rsidR="00F770B0" w:rsidRDefault="00F770B0" w:rsidP="00F770B0">
      <w:pPr>
        <w:pStyle w:val="a4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 </w:t>
      </w:r>
    </w:p>
    <w:p w:rsidR="00F770B0" w:rsidRDefault="00F770B0" w:rsidP="00F770B0">
      <w:pPr>
        <w:pStyle w:val="a4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3. «</w:t>
      </w:r>
      <w:r>
        <w:rPr>
          <w:rStyle w:val="a3"/>
          <w:rFonts w:ascii="Helvetica" w:hAnsi="Helvetica" w:cs="Helvetica"/>
          <w:color w:val="373737"/>
          <w:sz w:val="23"/>
          <w:szCs w:val="23"/>
        </w:rPr>
        <w:t xml:space="preserve">Рука в руке» </w:t>
      </w:r>
      <w:r>
        <w:rPr>
          <w:rFonts w:ascii="Helvetica" w:hAnsi="Helvetica" w:cs="Helvetica"/>
          <w:color w:val="373737"/>
          <w:sz w:val="23"/>
          <w:szCs w:val="23"/>
        </w:rPr>
        <w:t xml:space="preserve">- золотой прием обучения малышей от 1 до 2 лет.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 xml:space="preserve">Если у малыша не получается воткнуть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макаронинку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в тесто — просто вложите ее в руку ребенку, а затем взяв его руку в свою – «рука в руке» — выполните вместе нужное движение. 5-7 повторов — и малыш начнет делать все сам (если захочет).</w:t>
      </w:r>
      <w:proofErr w:type="gramEnd"/>
    </w:p>
    <w:p w:rsidR="00F770B0" w:rsidRDefault="00F770B0" w:rsidP="00F770B0">
      <w:pPr>
        <w:pStyle w:val="a4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 </w:t>
      </w:r>
    </w:p>
    <w:p w:rsidR="00F770B0" w:rsidRDefault="00F770B0" w:rsidP="00F770B0">
      <w:pPr>
        <w:pStyle w:val="a4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4. </w:t>
      </w:r>
      <w:r>
        <w:rPr>
          <w:rStyle w:val="a3"/>
          <w:rFonts w:ascii="Helvetica" w:hAnsi="Helvetica" w:cs="Helvetica"/>
          <w:color w:val="373737"/>
          <w:sz w:val="23"/>
          <w:szCs w:val="23"/>
        </w:rPr>
        <w:t>Радуйтесь достижениям малыша</w:t>
      </w:r>
      <w:r>
        <w:rPr>
          <w:rFonts w:ascii="Helvetica" w:hAnsi="Helvetica" w:cs="Helvetica"/>
          <w:color w:val="373737"/>
          <w:sz w:val="23"/>
          <w:szCs w:val="23"/>
        </w:rPr>
        <w:t xml:space="preserve"> и не скрывайте от него свою радость. Ваши счастливые глаза и добрые слова подскажут ему, что то, что он делает – правильно. Такое поведение мамы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развивает уверенность малыша в своих силах и побуждает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его к успешному развитию.</w:t>
      </w:r>
    </w:p>
    <w:p w:rsidR="002C562C" w:rsidRDefault="002C562C"/>
    <w:sectPr w:rsidR="002C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B0"/>
    <w:rsid w:val="002C562C"/>
    <w:rsid w:val="00F7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70B0"/>
    <w:rPr>
      <w:b/>
      <w:bCs/>
    </w:rPr>
  </w:style>
  <w:style w:type="paragraph" w:styleId="a4">
    <w:name w:val="Normal (Web)"/>
    <w:basedOn w:val="a"/>
    <w:uiPriority w:val="99"/>
    <w:semiHidden/>
    <w:unhideWhenUsed/>
    <w:rsid w:val="00F770B0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70B0"/>
    <w:rPr>
      <w:b/>
      <w:bCs/>
    </w:rPr>
  </w:style>
  <w:style w:type="paragraph" w:styleId="a4">
    <w:name w:val="Normal (Web)"/>
    <w:basedOn w:val="a"/>
    <w:uiPriority w:val="99"/>
    <w:semiHidden/>
    <w:unhideWhenUsed/>
    <w:rsid w:val="00F770B0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467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15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115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2018-05-16T13:05:00Z</dcterms:created>
  <dcterms:modified xsi:type="dcterms:W3CDTF">2018-05-16T13:11:00Z</dcterms:modified>
</cp:coreProperties>
</file>